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485775" cy="6381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textWrapping" w:clear="all"/>
      </w:r>
    </w:p>
    <w:p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Республика Карелия</w:t>
      </w:r>
    </w:p>
    <w:p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KarjalanTazavaldu</w:t>
      </w:r>
      <w:proofErr w:type="spellEnd"/>
    </w:p>
    <w:p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Администрация Пряжинского национального муниципального района</w:t>
      </w:r>
    </w:p>
    <w:p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  <w:t>Priäžän kanzallizen piirin hallindo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63CED" w:rsidRDefault="00E63CED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</w:t>
      </w:r>
      <w:r w:rsidR="00D41BD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» </w:t>
      </w:r>
      <w:r w:rsidR="00D41BD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января 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="003B273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3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.                                          </w:t>
      </w:r>
      <w:r w:rsidR="00957AA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                                            </w:t>
      </w:r>
      <w:r w:rsidR="00D41BD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</w:t>
      </w:r>
      <w:bookmarkStart w:id="0" w:name="_GoBack"/>
      <w:bookmarkEnd w:id="0"/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№ </w:t>
      </w:r>
      <w:r w:rsidR="00D41BD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15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 Пряжа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Priäžän</w:t>
      </w: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kyl</w:t>
      </w:r>
      <w:proofErr w:type="spellEnd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ä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Административного регламента предоставления государственной (муниципальной) услуги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«Н</w:t>
      </w:r>
      <w:r w:rsidRPr="002A56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  <w:r w:rsidRPr="002A563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на территории Пряжинского национального муниципального района</w:t>
      </w:r>
    </w:p>
    <w:p w:rsidR="002A563F" w:rsidRPr="002A563F" w:rsidRDefault="002A563F" w:rsidP="002A563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45BB0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2A563F">
          <w:footerReference w:type="default" r:id="rId7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</w:t>
      </w:r>
      <w:hyperlink r:id="rId8" w:history="1">
        <w:r w:rsidRPr="002A563F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кодексом</w:t>
        </w:r>
      </w:hyperlink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</w:t>
      </w:r>
    </w:p>
    <w:p w:rsidR="00845BB0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845BB0" w:rsidSect="00845BB0">
          <w:type w:val="continuous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29.12.2004 года № 190-ФЗ, Федеральным законом от 27.07.2010 года № 210-ФЗ «Об организации предоставления государственных и муниципальных услуг», Федеральным законом от 06.10.2003 года № 131-ФЗ «Об общих принципах организации местного самоуправления в Российской Федерации» </w:t>
      </w:r>
    </w:p>
    <w:p w:rsidR="002A563F" w:rsidRPr="002A563F" w:rsidRDefault="002A563F" w:rsidP="00845BB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постановлением Правительства Республики Карелия от 15.02.2012 года № 50-П «О разработке и утверждении административных регламентов предоставления государственных услуг»,</w:t>
      </w: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Пряжинского национального муниципального района</w:t>
      </w: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2A563F" w:rsidRPr="002A563F" w:rsidRDefault="002A563F" w:rsidP="002A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Административный регламент предоставления</w:t>
      </w:r>
      <w:r w:rsidR="008E5A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государственной (муниципальной) услуги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«</w:t>
      </w:r>
      <w:r w:rsidRPr="002A56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Направление уведомления о соответствии указанных в уведомлении о планируемом строительстве параметров </w:t>
      </w:r>
      <w:r w:rsidRPr="002A56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»</w:t>
      </w:r>
      <w:r w:rsidRPr="002A563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 территории Пряжинского национального муниципального района</w:t>
      </w:r>
    </w:p>
    <w:p w:rsidR="002A563F" w:rsidRPr="002A563F" w:rsidRDefault="002A563F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E5A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 силу постановление администрации Пряжинского национального муниципального района от 26.05.2021 года № 284 «Об утверждении Административного регламента предоставления муниципальной услуги «Выдача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  <w:r w:rsidRPr="002A563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.</w:t>
      </w:r>
    </w:p>
    <w:p w:rsidR="002A563F" w:rsidRPr="002A563F" w:rsidRDefault="002A563F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размещению на официальном сайте Пряжинского национального муниципального района в сети Интернет.</w:t>
      </w:r>
    </w:p>
    <w:p w:rsidR="002A563F" w:rsidRPr="002A563F" w:rsidRDefault="002A563F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4. Контроль за исполнением настоящего постановления возложить на заместителя Главы администрации Пряжинского национального муниципального района А.А. Тарасова.</w:t>
      </w: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                                                                                    О.М. Гаврош</w:t>
      </w:r>
    </w:p>
    <w:p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2FD6" w:rsidRDefault="00DB2FD6"/>
    <w:sectPr w:rsidR="00DB2FD6" w:rsidSect="00845BB0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90B" w:rsidRDefault="00EA290B">
      <w:pPr>
        <w:spacing w:after="0" w:line="240" w:lineRule="auto"/>
      </w:pPr>
      <w:r>
        <w:separator/>
      </w:r>
    </w:p>
  </w:endnote>
  <w:endnote w:type="continuationSeparator" w:id="0">
    <w:p w:rsidR="00EA290B" w:rsidRDefault="00EA2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D19" w:rsidRDefault="00D87A8B">
    <w:pPr>
      <w:pStyle w:val="a3"/>
      <w:jc w:val="center"/>
    </w:pPr>
    <w:r>
      <w:fldChar w:fldCharType="begin"/>
    </w:r>
    <w:r w:rsidR="002A563F">
      <w:instrText>PAGE   \* MERGEFORMAT</w:instrText>
    </w:r>
    <w:r>
      <w:fldChar w:fldCharType="separate"/>
    </w:r>
    <w:r w:rsidR="00957AA3">
      <w:rPr>
        <w:noProof/>
      </w:rPr>
      <w:t>1</w:t>
    </w:r>
    <w:r>
      <w:fldChar w:fldCharType="end"/>
    </w:r>
  </w:p>
  <w:p w:rsidR="00E34D19" w:rsidRDefault="00D41BD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90B" w:rsidRDefault="00EA290B">
      <w:pPr>
        <w:spacing w:after="0" w:line="240" w:lineRule="auto"/>
      </w:pPr>
      <w:r>
        <w:separator/>
      </w:r>
    </w:p>
  </w:footnote>
  <w:footnote w:type="continuationSeparator" w:id="0">
    <w:p w:rsidR="00EA290B" w:rsidRDefault="00EA29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FD6"/>
    <w:rsid w:val="002A563F"/>
    <w:rsid w:val="003B2733"/>
    <w:rsid w:val="00530857"/>
    <w:rsid w:val="005B08DE"/>
    <w:rsid w:val="00845BB0"/>
    <w:rsid w:val="008E5A98"/>
    <w:rsid w:val="00957AA3"/>
    <w:rsid w:val="00CE4AA1"/>
    <w:rsid w:val="00D41BDF"/>
    <w:rsid w:val="00D87A8B"/>
    <w:rsid w:val="00DB2FD6"/>
    <w:rsid w:val="00E63CED"/>
    <w:rsid w:val="00EA2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2DAB1"/>
  <w15:docId w15:val="{4FAEE717-3079-4166-8E65-9261DDD35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5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A56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8615B1B8C8CA9BCD7AA955EC6BB10167D7CBC5B9B802CB8F746C18Es3I5I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444</Words>
  <Characters>2533</Characters>
  <Application>Microsoft Office Word</Application>
  <DocSecurity>0</DocSecurity>
  <Lines>21</Lines>
  <Paragraphs>5</Paragraphs>
  <ScaleCrop>false</ScaleCrop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9</cp:revision>
  <dcterms:created xsi:type="dcterms:W3CDTF">2022-11-24T06:44:00Z</dcterms:created>
  <dcterms:modified xsi:type="dcterms:W3CDTF">2023-01-23T13:30:00Z</dcterms:modified>
</cp:coreProperties>
</file>